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6C31" w:rsidRPr="00D26C31" w:rsidRDefault="00D26C31" w:rsidP="00D26C31">
      <w:pPr>
        <w:widowControl w:val="0"/>
        <w:autoSpaceDE w:val="0"/>
        <w:autoSpaceDN w:val="0"/>
        <w:adjustRightInd w:val="0"/>
        <w:spacing w:after="0" w:line="240" w:lineRule="auto"/>
        <w:ind w:left="1134"/>
        <w:jc w:val="center"/>
        <w:outlineLvl w:val="0"/>
        <w:rPr>
          <w:rFonts w:ascii="Arial CYR" w:eastAsia="Times New Roman" w:hAnsi="Arial CYR" w:cs="Arial CYR"/>
          <w:b/>
          <w:bCs/>
          <w:color w:val="000000"/>
          <w:sz w:val="24"/>
          <w:szCs w:val="24"/>
          <w:lang w:eastAsia="ru-RU"/>
        </w:rPr>
      </w:pPr>
    </w:p>
    <w:p w:rsidR="00D26C31" w:rsidRPr="00D26C31" w:rsidRDefault="00D26C31" w:rsidP="00D26C31">
      <w:pPr>
        <w:widowControl w:val="0"/>
        <w:autoSpaceDE w:val="0"/>
        <w:autoSpaceDN w:val="0"/>
        <w:adjustRightInd w:val="0"/>
        <w:spacing w:after="0" w:line="240" w:lineRule="auto"/>
        <w:rPr>
          <w:rFonts w:ascii="Arial CYR" w:eastAsia="Times New Roman" w:hAnsi="Arial CYR" w:cs="Arial CYR"/>
          <w:sz w:val="24"/>
          <w:szCs w:val="24"/>
          <w:lang w:eastAsia="ru-RU"/>
        </w:rPr>
      </w:pPr>
    </w:p>
    <w:p w:rsidR="00D26C31" w:rsidRPr="00D26C31" w:rsidRDefault="00D26C31" w:rsidP="00D26C31">
      <w:pPr>
        <w:widowControl w:val="0"/>
        <w:autoSpaceDE w:val="0"/>
        <w:autoSpaceDN w:val="0"/>
        <w:adjustRightInd w:val="0"/>
        <w:spacing w:after="0" w:line="240" w:lineRule="auto"/>
        <w:rPr>
          <w:rFonts w:ascii="Arial CYR" w:eastAsia="Times New Roman" w:hAnsi="Arial CYR" w:cs="Arial CYR"/>
          <w:sz w:val="24"/>
          <w:szCs w:val="24"/>
          <w:lang w:eastAsia="ru-RU"/>
        </w:rPr>
      </w:pPr>
    </w:p>
    <w:p w:rsidR="00D26C31" w:rsidRPr="00D26C31" w:rsidRDefault="00D26C31" w:rsidP="00D26C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26C31">
        <w:rPr>
          <w:rFonts w:ascii="Times New Roman" w:eastAsia="Times New Roman" w:hAnsi="Times New Roman" w:cs="Times New Roman"/>
          <w:sz w:val="28"/>
          <w:szCs w:val="24"/>
          <w:lang w:eastAsia="ru-RU"/>
        </w:rPr>
        <w:t>АДМИНИСТРАЦИЯ</w:t>
      </w:r>
    </w:p>
    <w:p w:rsidR="00D26C31" w:rsidRPr="00D26C31" w:rsidRDefault="00D26C31" w:rsidP="00D26C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26C3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БЫЧКОВСКОГО СЕЛЬСКОГО ПОСЕЛЕНИЯ </w:t>
      </w:r>
    </w:p>
    <w:p w:rsidR="00D26C31" w:rsidRPr="00D26C31" w:rsidRDefault="00D26C31" w:rsidP="00D26C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26C31">
        <w:rPr>
          <w:rFonts w:ascii="Times New Roman" w:eastAsia="Times New Roman" w:hAnsi="Times New Roman" w:cs="Times New Roman"/>
          <w:sz w:val="28"/>
          <w:szCs w:val="24"/>
          <w:lang w:eastAsia="ru-RU"/>
        </w:rPr>
        <w:t>ПЕТРОПАВЛОВСКОГО МУНИЦИПАЛЬНОГО РАЙОНА</w:t>
      </w:r>
    </w:p>
    <w:p w:rsidR="00D26C31" w:rsidRPr="00D26C31" w:rsidRDefault="00D26C31" w:rsidP="00D26C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26C31">
        <w:rPr>
          <w:rFonts w:ascii="Times New Roman" w:eastAsia="Times New Roman" w:hAnsi="Times New Roman" w:cs="Times New Roman"/>
          <w:sz w:val="28"/>
          <w:szCs w:val="24"/>
          <w:lang w:eastAsia="ru-RU"/>
        </w:rPr>
        <w:t>ВОРОНЕЖСКОЙ ОБЛАСТИ</w:t>
      </w:r>
    </w:p>
    <w:p w:rsidR="00D26C31" w:rsidRPr="00D26C31" w:rsidRDefault="00D26C31" w:rsidP="00D26C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D26C31" w:rsidRPr="00D26C31" w:rsidRDefault="00D26C31" w:rsidP="00D26C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26C3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ПОСТАНОВЛЕНИЕ </w:t>
      </w:r>
    </w:p>
    <w:p w:rsidR="00D26C31" w:rsidRPr="00D26C31" w:rsidRDefault="00D26C31" w:rsidP="00D26C3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</w:pPr>
    </w:p>
    <w:p w:rsidR="00D26C31" w:rsidRPr="00D26C31" w:rsidRDefault="00D26C31" w:rsidP="00D26C3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</w:pPr>
    </w:p>
    <w:p w:rsidR="00D26C31" w:rsidRPr="00D26C31" w:rsidRDefault="00D26C31" w:rsidP="00D26C3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26C31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от  01.06.</w:t>
      </w:r>
      <w:smartTag w:uri="urn:schemas-microsoft-com:office:smarttags" w:element="metricconverter">
        <w:smartTagPr>
          <w:attr w:name="ProductID" w:val="2018 г"/>
        </w:smartTagPr>
        <w:r w:rsidRPr="00D26C31">
          <w:rPr>
            <w:rFonts w:ascii="Times New Roman" w:eastAsia="Times New Roman" w:hAnsi="Times New Roman" w:cs="Times New Roman"/>
            <w:sz w:val="28"/>
            <w:szCs w:val="24"/>
            <w:u w:val="single"/>
            <w:lang w:eastAsia="ru-RU"/>
          </w:rPr>
          <w:t>2018</w:t>
        </w:r>
        <w:proofErr w:type="gramEnd"/>
        <w:r w:rsidRPr="00D26C31">
          <w:rPr>
            <w:rFonts w:ascii="Times New Roman" w:eastAsia="Times New Roman" w:hAnsi="Times New Roman" w:cs="Times New Roman"/>
            <w:sz w:val="28"/>
            <w:szCs w:val="24"/>
            <w:u w:val="single"/>
            <w:lang w:eastAsia="ru-RU"/>
          </w:rPr>
          <w:t xml:space="preserve"> г</w:t>
        </w:r>
      </w:smartTag>
      <w:r w:rsidRPr="00D26C31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.  №    48</w:t>
      </w:r>
      <w:r w:rsidRPr="00D26C3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</w:t>
      </w:r>
    </w:p>
    <w:p w:rsidR="00D26C31" w:rsidRPr="00D26C31" w:rsidRDefault="00D26C31" w:rsidP="00D26C31">
      <w:pPr>
        <w:widowControl w:val="0"/>
        <w:tabs>
          <w:tab w:val="left" w:pos="4820"/>
          <w:tab w:val="left" w:pos="4962"/>
        </w:tabs>
        <w:autoSpaceDE w:val="0"/>
        <w:autoSpaceDN w:val="0"/>
        <w:adjustRightInd w:val="0"/>
        <w:spacing w:after="0" w:line="240" w:lineRule="auto"/>
        <w:ind w:right="425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6C31" w:rsidRPr="00D26C31" w:rsidRDefault="00D26C31" w:rsidP="00D26C31">
      <w:pPr>
        <w:widowControl w:val="0"/>
        <w:tabs>
          <w:tab w:val="left" w:pos="4536"/>
        </w:tabs>
        <w:autoSpaceDE w:val="0"/>
        <w:autoSpaceDN w:val="0"/>
        <w:adjustRightInd w:val="0"/>
        <w:spacing w:after="0" w:line="240" w:lineRule="auto"/>
        <w:ind w:right="48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</w:t>
      </w:r>
      <w:proofErr w:type="gramStart"/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>в  положение</w:t>
      </w:r>
      <w:proofErr w:type="gramEnd"/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26C31" w:rsidRPr="00D26C31" w:rsidRDefault="00D26C31" w:rsidP="00D26C31">
      <w:pPr>
        <w:widowControl w:val="0"/>
        <w:tabs>
          <w:tab w:val="left" w:pos="4536"/>
        </w:tabs>
        <w:autoSpaceDE w:val="0"/>
        <w:autoSpaceDN w:val="0"/>
        <w:adjustRightInd w:val="0"/>
        <w:spacing w:after="0" w:line="240" w:lineRule="auto"/>
        <w:ind w:right="48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представлении гражданами, претендующими на замещение должностей руководителей муниципальных учреждений, а </w:t>
      </w:r>
      <w:proofErr w:type="gramStart"/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 руководителями</w:t>
      </w:r>
      <w:proofErr w:type="gramEnd"/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учреждений сведений о своих доходах, </w:t>
      </w:r>
    </w:p>
    <w:p w:rsidR="00D26C31" w:rsidRPr="00D26C31" w:rsidRDefault="00D26C31" w:rsidP="00D26C31">
      <w:pPr>
        <w:widowControl w:val="0"/>
        <w:tabs>
          <w:tab w:val="left" w:pos="4536"/>
        </w:tabs>
        <w:autoSpaceDE w:val="0"/>
        <w:autoSpaceDN w:val="0"/>
        <w:adjustRightInd w:val="0"/>
        <w:spacing w:after="0" w:line="240" w:lineRule="auto"/>
        <w:ind w:right="48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имуществе и обязательствах имущественного характера и о доходах, об имуществе и обязательствах имущественного характера своих супруги (супруга) и несовершеннолетних детей утвержденное постановлением администрации Бычковского сельского поселения      № 38 от 27.04.2015 г.</w:t>
      </w:r>
    </w:p>
    <w:p w:rsidR="00D26C31" w:rsidRPr="00D26C31" w:rsidRDefault="00D26C31" w:rsidP="00D26C31">
      <w:pPr>
        <w:widowControl w:val="0"/>
        <w:tabs>
          <w:tab w:val="left" w:pos="4536"/>
        </w:tabs>
        <w:autoSpaceDE w:val="0"/>
        <w:autoSpaceDN w:val="0"/>
        <w:adjustRightInd w:val="0"/>
        <w:spacing w:after="0" w:line="240" w:lineRule="auto"/>
        <w:ind w:right="48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26C31" w:rsidRPr="00D26C31" w:rsidRDefault="00D26C31" w:rsidP="00D26C31">
      <w:pPr>
        <w:widowControl w:val="0"/>
        <w:tabs>
          <w:tab w:val="left" w:pos="4820"/>
          <w:tab w:val="left" w:pos="496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6C31" w:rsidRPr="00D26C31" w:rsidRDefault="00D26C31" w:rsidP="00D26C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В целях приведения в соответствие действующему законодательству, администрация Бычковского сельского </w:t>
      </w:r>
      <w:proofErr w:type="gramStart"/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 постановляет</w:t>
      </w:r>
      <w:proofErr w:type="gramEnd"/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26C31" w:rsidRPr="00D26C31" w:rsidRDefault="00D26C31" w:rsidP="00D26C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6C31" w:rsidRPr="00D26C31" w:rsidRDefault="00D26C31" w:rsidP="00D26C31">
      <w:pPr>
        <w:tabs>
          <w:tab w:val="left" w:pos="4680"/>
        </w:tabs>
        <w:autoSpaceDE w:val="0"/>
        <w:autoSpaceDN w:val="0"/>
        <w:adjustRightInd w:val="0"/>
        <w:spacing w:after="0" w:line="319" w:lineRule="exact"/>
        <w:ind w:left="915" w:right="-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пункт </w:t>
      </w:r>
      <w:proofErr w:type="gramStart"/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>11  положения</w:t>
      </w:r>
      <w:proofErr w:type="gramEnd"/>
      <w:r w:rsidRPr="00D26C31">
        <w:rPr>
          <w:rFonts w:ascii="Arial CYR" w:eastAsia="Times New Roman" w:hAnsi="Arial CYR" w:cs="Arial CYR"/>
          <w:sz w:val="24"/>
          <w:szCs w:val="24"/>
          <w:lang w:eastAsia="ru-RU"/>
        </w:rPr>
        <w:t xml:space="preserve"> </w:t>
      </w:r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представлении гражданами, претендующими на замещение должностей руководителей муниципальных учреждений, а также  руководителями муниципальных учреждений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супруги (супруга) и несовершеннолетних детей, утвержденного постановлением администрации Бычковского сельского поселения № 38 от 27.04.2015 г.  изложить в следующей редакции:</w:t>
      </w:r>
    </w:p>
    <w:p w:rsidR="00D26C31" w:rsidRPr="00D26C31" w:rsidRDefault="00D26C31" w:rsidP="00D26C31">
      <w:pPr>
        <w:tabs>
          <w:tab w:val="left" w:pos="4680"/>
        </w:tabs>
        <w:autoSpaceDE w:val="0"/>
        <w:autoSpaceDN w:val="0"/>
        <w:adjustRightInd w:val="0"/>
        <w:spacing w:after="0" w:line="319" w:lineRule="exact"/>
        <w:ind w:left="915" w:right="-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«11. Сведения о доходах, об имуществе и обязательствах имущественного характера, представленные руководителем муниципального учреждения, размещаются в информационно-телекоммуникационной сети «Интернет» на официальном сайте Бычковского сельского поселения и предоставляются для опубликования общероссийским средствам массовой информации в соответствии с требованиями, утвержденными Министерством труда и социальной защиты Российской Федерации.».</w:t>
      </w:r>
    </w:p>
    <w:p w:rsidR="00D26C31" w:rsidRPr="00D26C31" w:rsidRDefault="00D26C31" w:rsidP="00D26C31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8"/>
          <w:szCs w:val="8"/>
          <w:lang w:eastAsia="ru-RU"/>
        </w:rPr>
      </w:pPr>
    </w:p>
    <w:p w:rsidR="00D26C31" w:rsidRPr="00D26C31" w:rsidRDefault="00D26C31" w:rsidP="00D26C3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D26C3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2. Настоящее постановление вступает в силу с момента его   обнародования.</w:t>
      </w:r>
    </w:p>
    <w:p w:rsidR="00D26C31" w:rsidRPr="00D26C31" w:rsidRDefault="00D26C31" w:rsidP="00D26C31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6C31" w:rsidRPr="00D26C31" w:rsidRDefault="00D26C31" w:rsidP="00D26C31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Бычковского</w:t>
      </w:r>
    </w:p>
    <w:p w:rsidR="00D26C31" w:rsidRPr="00D26C31" w:rsidRDefault="00D26C31" w:rsidP="00D26C31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                                              </w:t>
      </w:r>
      <w:proofErr w:type="spellStart"/>
      <w:r w:rsidRPr="00D26C31">
        <w:rPr>
          <w:rFonts w:ascii="Times New Roman" w:eastAsia="Times New Roman" w:hAnsi="Times New Roman" w:cs="Times New Roman"/>
          <w:sz w:val="28"/>
          <w:szCs w:val="28"/>
          <w:lang w:eastAsia="ru-RU"/>
        </w:rPr>
        <w:t>В.Т.Ляшов</w:t>
      </w:r>
      <w:proofErr w:type="spellEnd"/>
      <w:r w:rsidRPr="00D26C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</w:t>
      </w:r>
    </w:p>
    <w:p w:rsidR="001E3DAA" w:rsidRDefault="001E3DAA">
      <w:bookmarkStart w:id="0" w:name="_GoBack"/>
      <w:bookmarkEnd w:id="0"/>
    </w:p>
    <w:sectPr w:rsidR="001E3D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BD3"/>
    <w:rsid w:val="001E3DAA"/>
    <w:rsid w:val="005F4BD3"/>
    <w:rsid w:val="00D26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F7527C-B7A7-4543-B111-407F10C118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288</Words>
  <Characters>1645</Characters>
  <Application>Microsoft Office Word</Application>
  <DocSecurity>0</DocSecurity>
  <Lines>13</Lines>
  <Paragraphs>3</Paragraphs>
  <ScaleCrop>false</ScaleCrop>
  <Company/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2023-07-30T09:45:00Z</dcterms:created>
  <dcterms:modified xsi:type="dcterms:W3CDTF">2023-07-30T09:45:00Z</dcterms:modified>
</cp:coreProperties>
</file>