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44"/>
          <w:szCs w:val="44"/>
        </w:rPr>
      </w:pPr>
      <w:r w:rsidRPr="00D1766A">
        <w:rPr>
          <w:rFonts w:eastAsia="Times New Roman"/>
          <w:sz w:val="44"/>
          <w:szCs w:val="44"/>
        </w:rPr>
        <w:t>Официальное периодическое издание</w:t>
      </w:r>
    </w:p>
    <w:p w:rsidR="00955165" w:rsidRPr="00D1766A" w:rsidRDefault="003E176C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>БЫЧКОВСКОГО</w:t>
      </w:r>
      <w:bookmarkStart w:id="0" w:name="_GoBack"/>
      <w:bookmarkEnd w:id="0"/>
      <w:r w:rsidR="00955165" w:rsidRPr="00D1766A">
        <w:rPr>
          <w:rFonts w:eastAsia="Times New Roman"/>
          <w:sz w:val="28"/>
          <w:szCs w:val="28"/>
        </w:rPr>
        <w:t xml:space="preserve"> СЕЛЬСКОГО ПОСЕЛЕНИЯ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Петропавловского муниципального района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Воронежской области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для опубликования муниципальных правовых актов, иной официальной информации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40"/>
          <w:szCs w:val="40"/>
        </w:rPr>
      </w:pPr>
      <w:r w:rsidRPr="00D1766A">
        <w:rPr>
          <w:rFonts w:eastAsia="Times New Roman"/>
          <w:b/>
          <w:sz w:val="40"/>
          <w:szCs w:val="40"/>
        </w:rPr>
        <w:t>МУНИЦИПАЛЬНЫЙ ВЕСТНИК БЫЧКОВСКОГО СЕЛЬСКОГО ПОСЕЛЕНИЯ ПЕТРОПАВЛОВСКОГО МУНИЦИПАЛЬНОГО РАЙОНА ВОРОНЕЖСКОЙ ОБЛАСТИ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955165" w:rsidRPr="005330F8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72"/>
          <w:szCs w:val="72"/>
        </w:rPr>
      </w:pPr>
      <w:r w:rsidRPr="00D1766A">
        <w:rPr>
          <w:rFonts w:eastAsia="Times New Roman"/>
          <w:b/>
          <w:sz w:val="56"/>
          <w:szCs w:val="56"/>
        </w:rPr>
        <w:t xml:space="preserve">№ </w:t>
      </w:r>
      <w:r w:rsidR="003E176C">
        <w:rPr>
          <w:rFonts w:eastAsia="Times New Roman"/>
          <w:b/>
          <w:sz w:val="72"/>
          <w:szCs w:val="72"/>
        </w:rPr>
        <w:t>20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</w:p>
    <w:p w:rsidR="00955165" w:rsidRPr="00D1766A" w:rsidRDefault="003E176C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sz w:val="56"/>
          <w:szCs w:val="56"/>
        </w:rPr>
        <w:t>14</w:t>
      </w:r>
      <w:r w:rsidR="00955165" w:rsidRPr="00D1766A">
        <w:rPr>
          <w:rFonts w:eastAsia="Times New Roman"/>
          <w:b/>
          <w:sz w:val="56"/>
          <w:szCs w:val="56"/>
        </w:rPr>
        <w:t>.0</w:t>
      </w:r>
      <w:r w:rsidR="007578E5">
        <w:rPr>
          <w:rFonts w:eastAsia="Times New Roman"/>
          <w:b/>
          <w:sz w:val="56"/>
          <w:szCs w:val="56"/>
          <w:lang w:val="en-US"/>
        </w:rPr>
        <w:t>7</w:t>
      </w:r>
      <w:r w:rsidR="00955165" w:rsidRPr="00D1766A">
        <w:rPr>
          <w:rFonts w:eastAsia="Times New Roman"/>
          <w:b/>
          <w:sz w:val="56"/>
          <w:szCs w:val="56"/>
        </w:rPr>
        <w:t>.2025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sz w:val="36"/>
          <w:szCs w:val="36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sz w:val="36"/>
          <w:szCs w:val="36"/>
        </w:rPr>
      </w:pP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proofErr w:type="gramStart"/>
      <w:r w:rsidRPr="00D1766A">
        <w:rPr>
          <w:rFonts w:eastAsia="Times New Roman"/>
          <w:b/>
          <w:sz w:val="26"/>
          <w:szCs w:val="26"/>
        </w:rPr>
        <w:t>Утвержден  решением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 Совета                                   Отпечатан в администрации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6"/>
          <w:szCs w:val="26"/>
        </w:rPr>
        <w:t xml:space="preserve">Народных депутатов </w:t>
      </w:r>
      <w:r w:rsidRPr="00D1766A">
        <w:rPr>
          <w:rFonts w:eastAsia="Times New Roman"/>
          <w:b/>
          <w:sz w:val="26"/>
          <w:szCs w:val="26"/>
        </w:rPr>
        <w:tab/>
        <w:t xml:space="preserve">Бычковского </w:t>
      </w:r>
      <w:proofErr w:type="spellStart"/>
      <w:r w:rsidRPr="00D1766A">
        <w:rPr>
          <w:rFonts w:eastAsia="Times New Roman"/>
          <w:b/>
          <w:sz w:val="26"/>
          <w:szCs w:val="26"/>
        </w:rPr>
        <w:t>Бычковского</w:t>
      </w:r>
      <w:proofErr w:type="spellEnd"/>
      <w:r w:rsidRPr="00D1766A">
        <w:rPr>
          <w:rFonts w:eastAsia="Times New Roman"/>
          <w:b/>
          <w:sz w:val="26"/>
          <w:szCs w:val="26"/>
        </w:rPr>
        <w:t xml:space="preserve"> сельского                                         </w:t>
      </w:r>
      <w:proofErr w:type="spellStart"/>
      <w:r w:rsidRPr="00D1766A">
        <w:rPr>
          <w:rFonts w:eastAsia="Times New Roman"/>
          <w:b/>
          <w:sz w:val="26"/>
          <w:szCs w:val="26"/>
        </w:rPr>
        <w:t>сельского</w:t>
      </w:r>
      <w:proofErr w:type="spellEnd"/>
      <w:r w:rsidRPr="00D1766A">
        <w:rPr>
          <w:rFonts w:eastAsia="Times New Roman"/>
          <w:b/>
          <w:sz w:val="26"/>
          <w:szCs w:val="26"/>
        </w:rPr>
        <w:t xml:space="preserve"> поселения Петропавловского                   </w:t>
      </w:r>
      <w:r w:rsidRPr="00D1766A">
        <w:rPr>
          <w:rFonts w:eastAsia="Times New Roman"/>
          <w:b/>
          <w:sz w:val="28"/>
          <w:szCs w:val="28"/>
        </w:rPr>
        <w:t>поселения по адресу: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r w:rsidRPr="00D1766A">
        <w:rPr>
          <w:rFonts w:eastAsia="Times New Roman"/>
          <w:b/>
          <w:sz w:val="26"/>
          <w:szCs w:val="26"/>
        </w:rPr>
        <w:t xml:space="preserve">муниципального района Воронежской                      </w:t>
      </w:r>
      <w:proofErr w:type="gramStart"/>
      <w:r w:rsidRPr="00D1766A">
        <w:rPr>
          <w:rFonts w:eastAsia="Times New Roman"/>
          <w:b/>
          <w:sz w:val="26"/>
          <w:szCs w:val="26"/>
        </w:rPr>
        <w:t>ул.Ленина,д.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40А,с.Бычок             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r w:rsidRPr="00D1766A">
        <w:rPr>
          <w:rFonts w:eastAsia="Times New Roman"/>
          <w:b/>
          <w:sz w:val="26"/>
          <w:szCs w:val="26"/>
        </w:rPr>
        <w:t xml:space="preserve">области № </w:t>
      </w:r>
      <w:proofErr w:type="gramStart"/>
      <w:r w:rsidRPr="00D1766A">
        <w:rPr>
          <w:rFonts w:eastAsia="Times New Roman"/>
          <w:b/>
          <w:sz w:val="26"/>
          <w:szCs w:val="26"/>
        </w:rPr>
        <w:t>24  от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 22.06.2018 года                               Петропавловский район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Воронежская область 397674         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8"/>
          <w:szCs w:val="28"/>
        </w:rPr>
        <w:t xml:space="preserve">                                                     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955165" w:rsidRPr="00D1766A" w:rsidRDefault="00754258" w:rsidP="0095516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</w:t>
      </w:r>
      <w:r w:rsidR="00955165" w:rsidRPr="00D1766A">
        <w:rPr>
          <w:rFonts w:eastAsia="Times New Roman"/>
          <w:b/>
          <w:sz w:val="28"/>
          <w:szCs w:val="28"/>
        </w:rPr>
        <w:t xml:space="preserve"> </w:t>
      </w:r>
      <w:r w:rsidR="00955165" w:rsidRPr="00D1766A">
        <w:rPr>
          <w:rFonts w:eastAsia="Times New Roman"/>
          <w:sz w:val="28"/>
          <w:szCs w:val="28"/>
        </w:rPr>
        <w:t>Тираж :10 экземпляров. Объем</w:t>
      </w:r>
      <w:r w:rsidR="003E176C">
        <w:rPr>
          <w:rFonts w:eastAsia="Times New Roman"/>
          <w:sz w:val="28"/>
          <w:szCs w:val="28"/>
        </w:rPr>
        <w:t xml:space="preserve"> 6</w:t>
      </w:r>
      <w:r w:rsidR="00955165" w:rsidRPr="00D1766A">
        <w:rPr>
          <w:rFonts w:eastAsia="Times New Roman"/>
          <w:sz w:val="28"/>
          <w:szCs w:val="28"/>
        </w:rPr>
        <w:t xml:space="preserve"> страниц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ascii="Calibri" w:eastAsia="Times New Roman" w:hAnsi="Calibri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ascii="Calibri" w:eastAsia="Times New Roman" w:hAnsi="Calibri"/>
          <w:b/>
          <w:sz w:val="28"/>
          <w:szCs w:val="28"/>
        </w:rPr>
      </w:pPr>
    </w:p>
    <w:p w:rsidR="00955165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8"/>
          <w:szCs w:val="28"/>
        </w:rPr>
        <w:t xml:space="preserve"> 2025 год</w:t>
      </w:r>
    </w:p>
    <w:p w:rsidR="00955165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911303" w:rsidRPr="003E176C" w:rsidRDefault="00911303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3E176C" w:rsidRPr="003E176C" w:rsidRDefault="00911303" w:rsidP="003E176C">
      <w:pPr>
        <w:pStyle w:val="a4"/>
        <w:ind w:firstLine="709"/>
        <w:rPr>
          <w:rFonts w:ascii="Arial" w:eastAsia="Calibri" w:hAnsi="Arial" w:cs="Arial"/>
        </w:rPr>
      </w:pPr>
      <w:r w:rsidRPr="003E176C">
        <w:rPr>
          <w:sz w:val="28"/>
          <w:szCs w:val="28"/>
          <w:lang w:eastAsia="en-US"/>
        </w:rPr>
        <w:t xml:space="preserve"> </w:t>
      </w:r>
      <w:r w:rsidR="003E176C" w:rsidRPr="003E176C">
        <w:rPr>
          <w:rFonts w:ascii="Arial" w:eastAsia="Calibri" w:hAnsi="Arial" w:cs="Arial"/>
        </w:rPr>
        <w:t>АДМИНИСТРАЦИЯ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/>
          <w:bCs/>
        </w:rPr>
      </w:pPr>
      <w:r w:rsidRPr="003E176C">
        <w:rPr>
          <w:rFonts w:ascii="Arial" w:eastAsia="Calibri" w:hAnsi="Arial" w:cs="Arial"/>
          <w:b/>
          <w:bCs/>
        </w:rPr>
        <w:t>БЫЧКОВСКОГО СЕЛЬСКОГО ПОСЕЛЕНИЯ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/>
          <w:bCs/>
        </w:rPr>
      </w:pPr>
      <w:r w:rsidRPr="003E176C">
        <w:rPr>
          <w:rFonts w:ascii="Arial" w:eastAsia="Calibri" w:hAnsi="Arial" w:cs="Arial"/>
          <w:b/>
          <w:bCs/>
        </w:rPr>
        <w:t>ПЕТРОПАВЛОВСКОГО МУНИЦИПАЛЬНОГО РАЙОНА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center"/>
        <w:rPr>
          <w:rFonts w:ascii="Arial" w:eastAsia="Calibri" w:hAnsi="Arial" w:cs="Arial"/>
          <w:b/>
          <w:bCs/>
        </w:rPr>
      </w:pPr>
      <w:r w:rsidRPr="003E176C">
        <w:rPr>
          <w:rFonts w:ascii="Arial" w:eastAsia="Calibri" w:hAnsi="Arial" w:cs="Arial"/>
          <w:b/>
          <w:bCs/>
        </w:rPr>
        <w:t>ВОРОНЕЖСКОЙ ОБЛАСТИ</w:t>
      </w:r>
    </w:p>
    <w:p w:rsidR="003E176C" w:rsidRPr="003E176C" w:rsidRDefault="003E176C" w:rsidP="003E176C">
      <w:pPr>
        <w:widowControl/>
        <w:ind w:firstLine="709"/>
        <w:jc w:val="center"/>
        <w:rPr>
          <w:rFonts w:ascii="Arial" w:eastAsia="Calibri" w:hAnsi="Arial" w:cs="Arial"/>
          <w:b/>
          <w:bCs/>
        </w:rPr>
      </w:pPr>
    </w:p>
    <w:p w:rsidR="003E176C" w:rsidRPr="003E176C" w:rsidRDefault="003E176C" w:rsidP="003E176C">
      <w:pPr>
        <w:widowControl/>
        <w:ind w:firstLine="709"/>
        <w:jc w:val="center"/>
        <w:rPr>
          <w:rFonts w:ascii="Arial" w:eastAsia="Calibri" w:hAnsi="Arial" w:cs="Arial"/>
          <w:b/>
          <w:bCs/>
        </w:rPr>
      </w:pPr>
      <w:r w:rsidRPr="003E176C">
        <w:rPr>
          <w:rFonts w:ascii="Arial" w:eastAsia="Calibri" w:hAnsi="Arial" w:cs="Arial"/>
          <w:b/>
          <w:bCs/>
        </w:rPr>
        <w:t>ПОСТАНОВЛЕНИЕ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</w:p>
    <w:p w:rsidR="003E176C" w:rsidRPr="003E176C" w:rsidRDefault="003E176C" w:rsidP="003E176C">
      <w:pPr>
        <w:widowControl/>
        <w:autoSpaceDE/>
        <w:autoSpaceDN/>
        <w:adjustRightInd/>
        <w:jc w:val="both"/>
        <w:rPr>
          <w:rFonts w:ascii="Arial" w:eastAsia="Times New Roman" w:hAnsi="Arial" w:cs="Arial"/>
        </w:rPr>
      </w:pPr>
      <w:proofErr w:type="gramStart"/>
      <w:r w:rsidRPr="003E176C">
        <w:rPr>
          <w:rFonts w:ascii="Arial" w:eastAsia="Times New Roman" w:hAnsi="Arial" w:cs="Arial"/>
        </w:rPr>
        <w:t>от  14.07.2025</w:t>
      </w:r>
      <w:proofErr w:type="gramEnd"/>
      <w:r w:rsidRPr="003E176C">
        <w:rPr>
          <w:rFonts w:ascii="Arial" w:eastAsia="Times New Roman" w:hAnsi="Arial" w:cs="Arial"/>
        </w:rPr>
        <w:t xml:space="preserve">  года № 47</w:t>
      </w:r>
    </w:p>
    <w:p w:rsidR="003E176C" w:rsidRPr="003E176C" w:rsidRDefault="003E176C" w:rsidP="003E176C">
      <w:pPr>
        <w:widowControl/>
        <w:tabs>
          <w:tab w:val="right" w:pos="990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</w:p>
    <w:p w:rsidR="003E176C" w:rsidRPr="003E176C" w:rsidRDefault="003E176C" w:rsidP="003E176C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E176C">
        <w:rPr>
          <w:rFonts w:ascii="Arial" w:eastAsia="Times New Roman" w:hAnsi="Arial" w:cs="Arial"/>
          <w:b/>
          <w:bCs/>
          <w:kern w:val="28"/>
          <w:sz w:val="32"/>
          <w:szCs w:val="32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В соответствии с пунктом 2.1 статьи 6 Федерального закона от 25.12.2008 № 273-ФЗ «О противодействии коррупции», Уставом Бычковского сельского поселения Петропавловского муниципального района Воронежской области, администрация Бычковского сельского поселения Петропавловского муниципального района Воронежской области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center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ПОСТАНОВЛЯЕТ: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постановлению.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2. Утвердить состав рабочей группы администрации Бычковского сельского поселения Петропавловского муниципального района Воронежской области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3. Настоящее постановление вступает в силу с </w:t>
      </w:r>
      <w:proofErr w:type="gramStart"/>
      <w:r w:rsidRPr="003E176C">
        <w:rPr>
          <w:rFonts w:ascii="Arial" w:eastAsia="Times New Roman" w:hAnsi="Arial" w:cs="Arial"/>
        </w:rPr>
        <w:t>момента  его</w:t>
      </w:r>
      <w:proofErr w:type="gramEnd"/>
      <w:r w:rsidRPr="003E176C">
        <w:rPr>
          <w:rFonts w:ascii="Arial" w:eastAsia="Times New Roman" w:hAnsi="Arial" w:cs="Arial"/>
        </w:rPr>
        <w:t xml:space="preserve"> опубликования в официальном периодическом издании «Вестник муниципальных актов Бычковского сельского поселения Петропавловского муниципального района Воронежской области».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4. Контроль исполнения настоящего постановления оставляю за собой.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6"/>
        <w:gridCol w:w="4249"/>
      </w:tblGrid>
      <w:tr w:rsidR="003E176C" w:rsidRPr="003E176C" w:rsidTr="005B33DC">
        <w:tc>
          <w:tcPr>
            <w:tcW w:w="4927" w:type="dxa"/>
            <w:shd w:val="clear" w:color="auto" w:fill="auto"/>
          </w:tcPr>
          <w:p w:rsidR="003E176C" w:rsidRPr="003E176C" w:rsidRDefault="003E176C" w:rsidP="003E176C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</w:rPr>
            </w:pPr>
            <w:r w:rsidRPr="003E176C">
              <w:rPr>
                <w:rFonts w:ascii="Arial" w:eastAsia="Times New Roman" w:hAnsi="Arial" w:cs="Arial"/>
              </w:rPr>
              <w:t xml:space="preserve">Глава Бычковского </w:t>
            </w:r>
          </w:p>
          <w:p w:rsidR="003E176C" w:rsidRPr="003E176C" w:rsidRDefault="003E176C" w:rsidP="003E176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Times New Roman" w:hAnsi="Arial" w:cs="Arial"/>
              </w:rPr>
            </w:pPr>
            <w:r w:rsidRPr="003E176C">
              <w:rPr>
                <w:rFonts w:ascii="Arial" w:eastAsia="Times New Roman" w:hAnsi="Arial" w:cs="Arial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3E176C" w:rsidRPr="003E176C" w:rsidRDefault="003E176C" w:rsidP="003E176C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3E176C" w:rsidRPr="003E176C" w:rsidRDefault="003E176C" w:rsidP="003E176C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eastAsia="Times New Roman" w:hAnsi="Arial" w:cs="Arial"/>
              </w:rPr>
            </w:pPr>
            <w:r w:rsidRPr="003E176C">
              <w:rPr>
                <w:rFonts w:ascii="Arial" w:eastAsia="Times New Roman" w:hAnsi="Arial" w:cs="Arial"/>
              </w:rPr>
              <w:t xml:space="preserve">                                </w:t>
            </w:r>
            <w:proofErr w:type="spellStart"/>
            <w:r w:rsidRPr="003E176C">
              <w:rPr>
                <w:rFonts w:ascii="Arial" w:eastAsia="Times New Roman" w:hAnsi="Arial" w:cs="Arial"/>
              </w:rPr>
              <w:t>В.И.Рукасов</w:t>
            </w:r>
            <w:proofErr w:type="spellEnd"/>
          </w:p>
        </w:tc>
      </w:tr>
    </w:tbl>
    <w:p w:rsidR="003E176C" w:rsidRPr="003E176C" w:rsidRDefault="003E176C" w:rsidP="003E176C">
      <w:pPr>
        <w:widowControl/>
        <w:autoSpaceDE/>
        <w:autoSpaceDN/>
        <w:adjustRightInd/>
        <w:ind w:firstLine="4111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br w:type="page"/>
      </w:r>
      <w:r w:rsidRPr="003E176C">
        <w:rPr>
          <w:rFonts w:ascii="Arial" w:eastAsia="Times New Roman" w:hAnsi="Arial" w:cs="Arial"/>
        </w:rPr>
        <w:lastRenderedPageBreak/>
        <w:t xml:space="preserve">Приложение № 1 </w:t>
      </w:r>
    </w:p>
    <w:p w:rsidR="003E176C" w:rsidRPr="003E176C" w:rsidRDefault="003E176C" w:rsidP="003E176C">
      <w:pPr>
        <w:widowControl/>
        <w:autoSpaceDE/>
        <w:autoSpaceDN/>
        <w:adjustRightInd/>
        <w:ind w:firstLine="4111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к постановлению администрации</w:t>
      </w:r>
    </w:p>
    <w:p w:rsidR="003E176C" w:rsidRPr="003E176C" w:rsidRDefault="003E176C" w:rsidP="003E176C">
      <w:pPr>
        <w:widowControl/>
        <w:autoSpaceDE/>
        <w:autoSpaceDN/>
        <w:adjustRightInd/>
        <w:ind w:firstLine="4111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Бычковского сельского поселения </w:t>
      </w:r>
    </w:p>
    <w:p w:rsidR="003E176C" w:rsidRPr="003E176C" w:rsidRDefault="003E176C" w:rsidP="003E176C">
      <w:pPr>
        <w:widowControl/>
        <w:autoSpaceDE/>
        <w:autoSpaceDN/>
        <w:adjustRightInd/>
        <w:ind w:firstLine="4111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от 14.07.2025 № 47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center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Порядок</w:t>
      </w: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center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рассмотрения вопросов правоприменительной практики</w:t>
      </w: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center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в целях профилактики коррупции</w:t>
      </w: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both"/>
        <w:rPr>
          <w:rFonts w:ascii="Arial" w:eastAsia="Times New Roman" w:hAnsi="Arial" w:cs="Arial"/>
        </w:rPr>
      </w:pP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Бычковского сельского поселения Петропавловского муниципального района Воронежской области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2. Рассмотрение вопросов правоприменительной практики включает в себя: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 последующая разработка и реализация системы мер, направленных на предупреждение и устранение указанных причин; контроль результативности правоприменительной практики.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(ответственный за работу по профилактике коррупционных и иных правонарушений).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4. В информации, направляемой в соответствии с пунктом 3 настоящего Порядка, подлежит отражению позиция относительно: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причин, послуживших основаниями признания недействительными </w:t>
      </w:r>
      <w:r w:rsidRPr="003E176C">
        <w:rPr>
          <w:rFonts w:ascii="Arial" w:eastAsia="Times New Roman" w:hAnsi="Arial" w:cs="Arial"/>
        </w:rPr>
        <w:lastRenderedPageBreak/>
        <w:t xml:space="preserve">(недействующими) ненормативных правовых актов, незаконными решений и действий (бездействия) Администрации и ее должностных лиц.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5. Специалист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образования.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8. Заседание рабочей группы проводится в срок до 25 числа месяца, следующего за отчетным кварталом.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10. Заседания рабочей группы считаются правомочными, если на них присутствует более половины ее членов.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при наличии ранее направленных рекомендаций рабочей группы рассматриваются результаты их исполнения.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 устанавливается, что в рассматриваемой ситуации содержатся (не содержатся) признаки коррупционных фактов;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14. В протоколе заседания рабочей группы указываются: дата заседания, состав рабочей группы и иных приглашенных лиц; судебные акты, явившиеся основанием для рассмотрения вопросов правоприменительной практики; фамилия, имя, отчество выступавших на </w:t>
      </w:r>
      <w:r w:rsidRPr="003E176C">
        <w:rPr>
          <w:rFonts w:ascii="Arial" w:eastAsia="Times New Roman" w:hAnsi="Arial" w:cs="Arial"/>
        </w:rPr>
        <w:lastRenderedPageBreak/>
        <w:t xml:space="preserve">заседании лиц и краткое описание изложенных выступлений;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15. Протоколы заседаний рабочей группы хранятся у специалиста. 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 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поселения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3E176C" w:rsidRPr="003E176C" w:rsidRDefault="003E176C" w:rsidP="003E176C">
      <w:pPr>
        <w:widowControl/>
        <w:autoSpaceDE/>
        <w:autoSpaceDN/>
        <w:adjustRightInd/>
        <w:ind w:firstLine="4678"/>
        <w:jc w:val="right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br w:type="page"/>
      </w:r>
      <w:r w:rsidRPr="003E176C">
        <w:rPr>
          <w:rFonts w:ascii="Arial" w:eastAsia="Times New Roman" w:hAnsi="Arial" w:cs="Arial"/>
        </w:rPr>
        <w:lastRenderedPageBreak/>
        <w:t xml:space="preserve">Приложение № 2 </w:t>
      </w:r>
    </w:p>
    <w:p w:rsidR="003E176C" w:rsidRPr="003E176C" w:rsidRDefault="003E176C" w:rsidP="003E176C">
      <w:pPr>
        <w:widowControl/>
        <w:autoSpaceDE/>
        <w:autoSpaceDN/>
        <w:adjustRightInd/>
        <w:ind w:firstLine="4678"/>
        <w:jc w:val="right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к постановлению администрации</w:t>
      </w:r>
    </w:p>
    <w:p w:rsidR="003E176C" w:rsidRPr="003E176C" w:rsidRDefault="003E176C" w:rsidP="003E176C">
      <w:pPr>
        <w:widowControl/>
        <w:autoSpaceDE/>
        <w:autoSpaceDN/>
        <w:adjustRightInd/>
        <w:ind w:firstLine="4678"/>
        <w:jc w:val="right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Бычковского сельского поселения </w:t>
      </w:r>
    </w:p>
    <w:p w:rsidR="003E176C" w:rsidRPr="003E176C" w:rsidRDefault="003E176C" w:rsidP="003E176C">
      <w:pPr>
        <w:widowControl/>
        <w:autoSpaceDE/>
        <w:autoSpaceDN/>
        <w:adjustRightInd/>
        <w:ind w:firstLine="4678"/>
        <w:jc w:val="right"/>
        <w:rPr>
          <w:rFonts w:ascii="Arial" w:eastAsia="Times New Roman" w:hAnsi="Arial" w:cs="Arial"/>
        </w:rPr>
      </w:pPr>
      <w:proofErr w:type="gramStart"/>
      <w:r w:rsidRPr="003E176C">
        <w:rPr>
          <w:rFonts w:ascii="Arial" w:eastAsia="Times New Roman" w:hAnsi="Arial" w:cs="Arial"/>
        </w:rPr>
        <w:t xml:space="preserve">Петропавловского </w:t>
      </w:r>
      <w:r>
        <w:rPr>
          <w:rFonts w:ascii="Arial" w:eastAsia="Times New Roman" w:hAnsi="Arial" w:cs="Arial"/>
        </w:rPr>
        <w:t xml:space="preserve"> </w:t>
      </w:r>
      <w:r w:rsidRPr="003E176C">
        <w:rPr>
          <w:rFonts w:ascii="Arial" w:eastAsia="Times New Roman" w:hAnsi="Arial" w:cs="Arial"/>
        </w:rPr>
        <w:t>муниципального</w:t>
      </w:r>
      <w:proofErr w:type="gramEnd"/>
      <w:r w:rsidRPr="003E176C">
        <w:rPr>
          <w:rFonts w:ascii="Arial" w:eastAsia="Times New Roman" w:hAnsi="Arial" w:cs="Arial"/>
        </w:rPr>
        <w:t xml:space="preserve"> района</w:t>
      </w:r>
    </w:p>
    <w:p w:rsidR="003E176C" w:rsidRPr="003E176C" w:rsidRDefault="003E176C" w:rsidP="003E176C">
      <w:pPr>
        <w:widowControl/>
        <w:autoSpaceDE/>
        <w:autoSpaceDN/>
        <w:adjustRightInd/>
        <w:ind w:firstLine="4678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Воронежской области </w:t>
      </w:r>
    </w:p>
    <w:p w:rsidR="003E176C" w:rsidRPr="003E176C" w:rsidRDefault="003E176C" w:rsidP="003E176C">
      <w:pPr>
        <w:widowControl/>
        <w:autoSpaceDE/>
        <w:autoSpaceDN/>
        <w:adjustRightInd/>
        <w:ind w:firstLine="4678"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 от 14.07.2025 № 47</w:t>
      </w:r>
    </w:p>
    <w:p w:rsidR="003E176C" w:rsidRPr="003E176C" w:rsidRDefault="003E176C" w:rsidP="003E176C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center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Состав</w:t>
      </w: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center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рабочей группы по рассмотрению вопросов правоприменительной практики</w:t>
      </w: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center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в целях профилактики коррупции</w:t>
      </w: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both"/>
        <w:rPr>
          <w:rFonts w:ascii="Arial" w:eastAsia="Times New Roman" w:hAnsi="Arial" w:cs="Arial"/>
        </w:rPr>
      </w:pP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председатель рабочей группы: </w:t>
      </w: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both"/>
        <w:rPr>
          <w:rFonts w:ascii="Arial" w:eastAsia="Times New Roman" w:hAnsi="Arial" w:cs="Arial"/>
        </w:rPr>
      </w:pPr>
      <w:proofErr w:type="spellStart"/>
      <w:r w:rsidRPr="003E176C">
        <w:rPr>
          <w:rFonts w:ascii="Arial" w:eastAsia="Times New Roman" w:hAnsi="Arial" w:cs="Arial"/>
        </w:rPr>
        <w:t>Рукасов</w:t>
      </w:r>
      <w:proofErr w:type="spellEnd"/>
      <w:r w:rsidRPr="003E176C">
        <w:rPr>
          <w:rFonts w:ascii="Arial" w:eastAsia="Times New Roman" w:hAnsi="Arial" w:cs="Arial"/>
        </w:rPr>
        <w:t xml:space="preserve"> В.И.  – </w:t>
      </w:r>
      <w:proofErr w:type="gramStart"/>
      <w:r w:rsidRPr="003E176C">
        <w:rPr>
          <w:rFonts w:ascii="Arial" w:eastAsia="Times New Roman" w:hAnsi="Arial" w:cs="Arial"/>
        </w:rPr>
        <w:t>глава  Бычковского</w:t>
      </w:r>
      <w:proofErr w:type="gramEnd"/>
      <w:r w:rsidRPr="003E176C">
        <w:rPr>
          <w:rFonts w:ascii="Arial" w:eastAsia="Times New Roman" w:hAnsi="Arial" w:cs="Arial"/>
        </w:rPr>
        <w:t xml:space="preserve"> сельского поселения</w:t>
      </w: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both"/>
        <w:rPr>
          <w:rFonts w:ascii="Arial" w:eastAsia="Times New Roman" w:hAnsi="Arial" w:cs="Arial"/>
        </w:rPr>
      </w:pP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 xml:space="preserve">члены рабочей группы: </w:t>
      </w: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Машкина М.П. – ведущий специалист администрации Бычковского сельского поселения;</w:t>
      </w: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both"/>
        <w:rPr>
          <w:rFonts w:ascii="Arial" w:eastAsia="Times New Roman" w:hAnsi="Arial" w:cs="Arial"/>
        </w:rPr>
      </w:pPr>
      <w:proofErr w:type="spellStart"/>
      <w:r w:rsidRPr="003E176C">
        <w:rPr>
          <w:rFonts w:ascii="Arial" w:eastAsia="Times New Roman" w:hAnsi="Arial" w:cs="Arial"/>
        </w:rPr>
        <w:t>Дворникова</w:t>
      </w:r>
      <w:proofErr w:type="spellEnd"/>
      <w:r w:rsidRPr="003E176C">
        <w:rPr>
          <w:rFonts w:ascii="Arial" w:eastAsia="Times New Roman" w:hAnsi="Arial" w:cs="Arial"/>
        </w:rPr>
        <w:t xml:space="preserve"> О.Е. – старший инспектор администрации Бычковского сельского поселения;</w:t>
      </w: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both"/>
        <w:rPr>
          <w:rFonts w:ascii="Arial" w:eastAsia="Times New Roman" w:hAnsi="Arial" w:cs="Arial"/>
        </w:rPr>
      </w:pP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both"/>
        <w:rPr>
          <w:rFonts w:ascii="Arial" w:eastAsia="Times New Roman" w:hAnsi="Arial" w:cs="Arial"/>
        </w:rPr>
      </w:pPr>
      <w:r w:rsidRPr="003E176C">
        <w:rPr>
          <w:rFonts w:ascii="Arial" w:eastAsia="Times New Roman" w:hAnsi="Arial" w:cs="Arial"/>
        </w:rPr>
        <w:t>секретарь рабочей группы</w:t>
      </w:r>
    </w:p>
    <w:p w:rsidR="003E176C" w:rsidRPr="003E176C" w:rsidRDefault="003E176C" w:rsidP="003E176C">
      <w:pPr>
        <w:tabs>
          <w:tab w:val="left" w:pos="1701"/>
        </w:tabs>
        <w:suppressAutoHyphens/>
        <w:ind w:firstLine="709"/>
        <w:contextualSpacing/>
        <w:jc w:val="both"/>
        <w:rPr>
          <w:rFonts w:ascii="Arial" w:eastAsia="Times New Roman" w:hAnsi="Arial" w:cs="Arial"/>
        </w:rPr>
      </w:pPr>
      <w:proofErr w:type="spellStart"/>
      <w:r w:rsidRPr="003E176C">
        <w:rPr>
          <w:rFonts w:ascii="Arial" w:eastAsia="Times New Roman" w:hAnsi="Arial" w:cs="Arial"/>
        </w:rPr>
        <w:t>Калайтанов</w:t>
      </w:r>
      <w:proofErr w:type="spellEnd"/>
      <w:r w:rsidRPr="003E176C">
        <w:rPr>
          <w:rFonts w:ascii="Arial" w:eastAsia="Times New Roman" w:hAnsi="Arial" w:cs="Arial"/>
        </w:rPr>
        <w:t xml:space="preserve"> А.В. – инспектор по ВУР администрации Бычковского сельского поселения</w:t>
      </w:r>
    </w:p>
    <w:p w:rsidR="005061F1" w:rsidRDefault="005061F1" w:rsidP="003E176C"/>
    <w:sectPr w:rsidR="005061F1" w:rsidSect="00754258">
      <w:pgSz w:w="11906" w:h="16838"/>
      <w:pgMar w:top="1077" w:right="1416" w:bottom="99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197EA2"/>
    <w:multiLevelType w:val="multilevel"/>
    <w:tmpl w:val="A022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C67B2"/>
    <w:multiLevelType w:val="hybridMultilevel"/>
    <w:tmpl w:val="AEF0E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52"/>
    <w:rsid w:val="003E176C"/>
    <w:rsid w:val="005061F1"/>
    <w:rsid w:val="005330F8"/>
    <w:rsid w:val="00754258"/>
    <w:rsid w:val="007578E5"/>
    <w:rsid w:val="00911303"/>
    <w:rsid w:val="00955165"/>
    <w:rsid w:val="00A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C843"/>
  <w15:chartTrackingRefBased/>
  <w15:docId w15:val="{8C1165D3-4142-41E4-8049-D7A96AF3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303"/>
    <w:pPr>
      <w:keepNext/>
      <w:widowControl/>
      <w:autoSpaceDE/>
      <w:autoSpaceDN/>
      <w:adjustRightInd/>
      <w:jc w:val="both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3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91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11303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character" w:customStyle="1" w:styleId="a5">
    <w:name w:val="Основной текст Знак"/>
    <w:basedOn w:val="a0"/>
    <w:link w:val="a4"/>
    <w:rsid w:val="009113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911303"/>
    <w:pPr>
      <w:widowControl/>
      <w:autoSpaceDE/>
      <w:autoSpaceDN/>
      <w:adjustRightInd/>
      <w:ind w:firstLine="5400"/>
      <w:jc w:val="right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91130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Hyperlink"/>
    <w:unhideWhenUsed/>
    <w:rsid w:val="00911303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91130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1130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1130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Орган_ПР Знак"/>
    <w:link w:val="12"/>
    <w:locked/>
    <w:rsid w:val="00754258"/>
    <w:rPr>
      <w:rFonts w:ascii="Arial" w:hAnsi="Arial" w:cs="Arial"/>
      <w:b/>
      <w:caps/>
      <w:sz w:val="28"/>
      <w:lang w:eastAsia="ar-SA"/>
    </w:rPr>
  </w:style>
  <w:style w:type="paragraph" w:customStyle="1" w:styleId="12">
    <w:name w:val="1Орган_ПР"/>
    <w:basedOn w:val="a"/>
    <w:link w:val="11"/>
    <w:rsid w:val="00754258"/>
    <w:pPr>
      <w:widowControl/>
      <w:autoSpaceDE/>
      <w:autoSpaceDN/>
      <w:adjustRightInd/>
      <w:snapToGrid w:val="0"/>
      <w:jc w:val="center"/>
    </w:pPr>
    <w:rPr>
      <w:rFonts w:ascii="Arial" w:eastAsiaTheme="minorHAnsi" w:hAnsi="Arial" w:cs="Arial"/>
      <w:b/>
      <w:caps/>
      <w:sz w:val="28"/>
      <w:szCs w:val="22"/>
      <w:lang w:eastAsia="ar-SA"/>
    </w:rPr>
  </w:style>
  <w:style w:type="paragraph" w:styleId="ae">
    <w:name w:val="No Spacing"/>
    <w:uiPriority w:val="1"/>
    <w:qFormat/>
    <w:rsid w:val="00754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4258"/>
    <w:pPr>
      <w:widowControl/>
      <w:autoSpaceDE/>
      <w:autoSpaceDN/>
      <w:adjustRightInd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42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2025-06-27T07:12:00Z</dcterms:created>
  <dcterms:modified xsi:type="dcterms:W3CDTF">2025-07-14T10:34:00Z</dcterms:modified>
</cp:coreProperties>
</file>